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4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D91E51" w:rsidTr="00C325A7">
        <w:trPr>
          <w:trHeight w:val="96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SINTESI DEI RISULTATI DELLE VERIFICHE – </w:t>
            </w:r>
            <w:proofErr w:type="gramStart"/>
            <w:r>
              <w:rPr>
                <w:sz w:val="22"/>
                <w:szCs w:val="22"/>
              </w:rPr>
              <w:t>SECONDO  QUADRIMESTRE</w:t>
            </w:r>
            <w:proofErr w:type="gramEnd"/>
            <w:r>
              <w:rPr>
                <w:sz w:val="22"/>
                <w:szCs w:val="22"/>
              </w:rPr>
              <w:t xml:space="preserve"> A.S. 2015-16</w:t>
            </w:r>
          </w:p>
          <w:p w:rsidR="00D91E51" w:rsidRDefault="00D91E51" w:rsidP="00C325A7">
            <w:pPr>
              <w:jc w:val="center"/>
              <w:rPr>
                <w:sz w:val="22"/>
                <w:szCs w:val="22"/>
              </w:rPr>
            </w:pPr>
          </w:p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 xml:space="preserve">CLASSE 1° SEZ. </w:t>
            </w:r>
            <w:proofErr w:type="gramStart"/>
            <w:r>
              <w:rPr>
                <w:sz w:val="22"/>
                <w:szCs w:val="22"/>
              </w:rPr>
              <w:t>E  N</w:t>
            </w:r>
            <w:proofErr w:type="gramEnd"/>
            <w:r>
              <w:rPr>
                <w:sz w:val="22"/>
                <w:szCs w:val="22"/>
              </w:rPr>
              <w:t xml:space="preserve">° TOTALE ALUNNI : 25            </w:t>
            </w:r>
          </w:p>
        </w:tc>
      </w:tr>
      <w:tr w:rsidR="00D91E51" w:rsidTr="00C325A7">
        <w:trPr>
          <w:trHeight w:val="48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SCIENZE MOTORIE – PROF. PARIGINI ANDREA</w:t>
            </w:r>
          </w:p>
        </w:tc>
      </w:tr>
      <w:tr w:rsidR="00D91E51" w:rsidTr="00C325A7">
        <w:trPr>
          <w:trHeight w:val="2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r>
              <w:rPr>
                <w:sz w:val="22"/>
                <w:szCs w:val="22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r>
              <w:rPr>
                <w:sz w:val="22"/>
                <w:szCs w:val="22"/>
              </w:rPr>
              <w:t>Consapevolezza ed espressione cultuale-Espressione corporea</w:t>
            </w:r>
          </w:p>
        </w:tc>
      </w:tr>
      <w:tr w:rsidR="00D91E51" w:rsidTr="00C325A7">
        <w:trPr>
          <w:trHeight w:val="12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DISCIPLINARI</w:t>
            </w:r>
          </w:p>
          <w:p w:rsidR="00D91E51" w:rsidRDefault="00D91E51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Padroneggiare abilità motorie di base in situazioni diverse;</w:t>
            </w:r>
          </w:p>
          <w:p w:rsidR="00D91E51" w:rsidRDefault="00D91E51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Partecipare alle attività di gioco rispettando le regole, assumere responsabilità delle proprie azioni per il bene comune;</w:t>
            </w:r>
          </w:p>
          <w:p w:rsidR="00D91E51" w:rsidRDefault="00D91E51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Utilizzare nell’esperienza le conoscenze relative alla salute, alla sicurezza, alla prevenzione ed ai corretti stili di vita;</w:t>
            </w:r>
          </w:p>
          <w:p w:rsidR="00D91E51" w:rsidRDefault="00D91E51" w:rsidP="00C325A7">
            <w:pPr>
              <w:pStyle w:val="Paragrafoelenco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D91E51" w:rsidTr="00C325A7">
        <w:trPr>
          <w:trHeight w:val="24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r>
              <w:rPr>
                <w:sz w:val="22"/>
                <w:szCs w:val="22"/>
              </w:rPr>
              <w:t>ABILITA’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Coordinare e utilizzare diversi schemi motori combinati fra loro inizialmente in forma successiva e poi in forma simultanea </w:t>
            </w:r>
            <w:proofErr w:type="gramStart"/>
            <w:r>
              <w:rPr>
                <w:sz w:val="22"/>
                <w:szCs w:val="22"/>
              </w:rPr>
              <w:t>( correre</w:t>
            </w:r>
            <w:proofErr w:type="gramEnd"/>
            <w:r>
              <w:rPr>
                <w:sz w:val="22"/>
                <w:szCs w:val="22"/>
              </w:rPr>
              <w:t>, saltare, afferrare e lanciare );</w:t>
            </w:r>
          </w:p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ed applicare correttamente modalità esecutive di diverse proposte di gioco-sport;</w:t>
            </w:r>
          </w:p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attivamente alle forme di gioco organizzate anche in forma di gara collaborando con gli altri</w:t>
            </w:r>
          </w:p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Rispettare le regole nella competizione </w:t>
            </w:r>
            <w:proofErr w:type="gramStart"/>
            <w:r>
              <w:rPr>
                <w:sz w:val="22"/>
                <w:szCs w:val="22"/>
              </w:rPr>
              <w:t>sportiva ,</w:t>
            </w:r>
            <w:proofErr w:type="gramEnd"/>
            <w:r>
              <w:rPr>
                <w:sz w:val="22"/>
                <w:szCs w:val="22"/>
              </w:rPr>
              <w:t xml:space="preserve"> saper accettare la sconfitta con equilibrio e vivere la vittoria esprimendo rispetto dei perdenti accettando le diversità e manifestando il senso di responsabilità;</w:t>
            </w:r>
          </w:p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orientare nell’ambiente naturale ed artificiale anche attraverso ausili specifici di mappe e bussola</w:t>
            </w:r>
          </w:p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utilizzare e trasferire le abilità per la realizzazione dei gesti tecnici;</w:t>
            </w:r>
          </w:p>
          <w:p w:rsidR="00D91E51" w:rsidRDefault="00D91E51" w:rsidP="00C325A7">
            <w:r>
              <w:rPr>
                <w:sz w:val="22"/>
                <w:szCs w:val="22"/>
              </w:rPr>
              <w:t>Essere in grado di distribuire lo sforzo in relazione al tipo dell’attività richiesta e di applicare tecniche di controllo respiratorio e di rilassamento muscolare a conclusione dei lavori</w:t>
            </w:r>
          </w:p>
        </w:tc>
      </w:tr>
      <w:tr w:rsidR="00D91E51" w:rsidTr="00C325A7">
        <w:trPr>
          <w:trHeight w:val="72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  <w:p w:rsidR="00D91E51" w:rsidRDefault="00D91E51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Regole fondamentali di alcune discipline sportive;</w:t>
            </w:r>
          </w:p>
          <w:p w:rsidR="00D91E51" w:rsidRDefault="00D91E51" w:rsidP="00C325A7">
            <w:r>
              <w:rPr>
                <w:sz w:val="22"/>
                <w:szCs w:val="22"/>
              </w:rPr>
              <w:t>Elementi d’igiene del corpo e nozioni essenziali di autonomia e fisiologia.</w:t>
            </w:r>
          </w:p>
        </w:tc>
      </w:tr>
      <w:tr w:rsidR="00D91E51" w:rsidTr="00C325A7">
        <w:trPr>
          <w:trHeight w:val="241"/>
        </w:trPr>
        <w:tc>
          <w:tcPr>
            <w:tcW w:w="7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r>
              <w:rPr>
                <w:sz w:val="22"/>
                <w:szCs w:val="22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D91E51" w:rsidTr="00C325A7">
        <w:trPr>
          <w:trHeight w:val="481"/>
        </w:trPr>
        <w:tc>
          <w:tcPr>
            <w:tcW w:w="7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51" w:rsidRDefault="00D91E51" w:rsidP="00C325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</w:tr>
      <w:tr w:rsidR="00D91E51" w:rsidTr="00C325A7">
        <w:trPr>
          <w:trHeight w:val="481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r>
              <w:rPr>
                <w:sz w:val="22"/>
                <w:szCs w:val="22"/>
              </w:rPr>
              <w:t>PROVE DIFFERENZIATE N°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E51" w:rsidRDefault="00D91E51" w:rsidP="00C325A7"/>
        </w:tc>
      </w:tr>
    </w:tbl>
    <w:p w:rsidR="00D91E51" w:rsidRDefault="00D91E51" w:rsidP="00D91E51">
      <w:pPr>
        <w:widowControl w:val="0"/>
      </w:pPr>
    </w:p>
    <w:p w:rsidR="00055A2A" w:rsidRDefault="00D91E51">
      <w:bookmarkStart w:id="0" w:name="_GoBack"/>
      <w:bookmarkEnd w:id="0"/>
    </w:p>
    <w:sectPr w:rsidR="00055A2A" w:rsidSect="00D91E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51"/>
    <w:rsid w:val="005350DB"/>
    <w:rsid w:val="00D91E51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E6E71-9978-407E-9ADC-6F3B1FF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91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91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rsid w:val="00D91E5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2016-06-28T05:22:00Z</dcterms:created>
  <dcterms:modified xsi:type="dcterms:W3CDTF">2016-06-28T05:24:00Z</dcterms:modified>
</cp:coreProperties>
</file>