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4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B14067" w:rsidTr="00C325A7">
        <w:trPr>
          <w:trHeight w:val="72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DEI RISULTATI DELLE VERIFICHE – SECONDO QUADRIMESTRE A.S. 2015-16</w:t>
            </w:r>
          </w:p>
          <w:p w:rsidR="00B14067" w:rsidRDefault="00B14067" w:rsidP="00C325A7">
            <w:pPr>
              <w:jc w:val="center"/>
              <w:rPr>
                <w:sz w:val="22"/>
                <w:szCs w:val="22"/>
              </w:rPr>
            </w:pPr>
          </w:p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 xml:space="preserve">CLASSE 3° SEZ.B    N° TOTALE </w:t>
            </w:r>
            <w:proofErr w:type="gramStart"/>
            <w:r>
              <w:rPr>
                <w:sz w:val="22"/>
                <w:szCs w:val="22"/>
              </w:rPr>
              <w:t>ALUNNI  :</w:t>
            </w:r>
            <w:proofErr w:type="gramEnd"/>
            <w:r>
              <w:rPr>
                <w:sz w:val="22"/>
                <w:szCs w:val="22"/>
              </w:rPr>
              <w:t xml:space="preserve"> 21            </w:t>
            </w:r>
          </w:p>
        </w:tc>
      </w:tr>
      <w:tr w:rsidR="00B14067" w:rsidTr="00C325A7">
        <w:trPr>
          <w:trHeight w:val="48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SCIENZE MOTORIE – PROF. PARIGINI ANDREA</w:t>
            </w:r>
          </w:p>
        </w:tc>
      </w:tr>
      <w:tr w:rsidR="00B14067" w:rsidTr="00C325A7">
        <w:trPr>
          <w:trHeight w:val="2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r>
              <w:rPr>
                <w:sz w:val="22"/>
                <w:szCs w:val="22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r>
              <w:rPr>
                <w:sz w:val="22"/>
                <w:szCs w:val="22"/>
              </w:rPr>
              <w:t>Consapevolezza ed espressione cultuale-Espressione corporea</w:t>
            </w:r>
          </w:p>
        </w:tc>
      </w:tr>
      <w:tr w:rsidR="00B14067" w:rsidTr="00C325A7">
        <w:trPr>
          <w:trHeight w:val="12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DISCIPLINARI</w:t>
            </w:r>
          </w:p>
          <w:p w:rsidR="00B14067" w:rsidRDefault="00B14067" w:rsidP="00C325A7">
            <w:pPr>
              <w:rPr>
                <w:sz w:val="22"/>
                <w:szCs w:val="22"/>
              </w:rPr>
            </w:pPr>
          </w:p>
          <w:p w:rsidR="00B14067" w:rsidRDefault="00B14067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Padroneggiare abilità motorie di base in situazioni diverse;</w:t>
            </w:r>
          </w:p>
          <w:p w:rsidR="00B14067" w:rsidRDefault="00B14067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Partecipare alle attività di gioco rispettando le regole, assumere responsabilità delle proprie azioni per il bene comune;</w:t>
            </w:r>
          </w:p>
          <w:p w:rsidR="00B14067" w:rsidRDefault="00B14067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Utilizzare nell’esperienza le conoscenze relative alla salute, alla sicurezza, alla prevenzione ed ai corretti stili di vita;</w:t>
            </w:r>
          </w:p>
          <w:p w:rsidR="00B14067" w:rsidRDefault="00B14067" w:rsidP="00C325A7">
            <w:pPr>
              <w:pStyle w:val="Paragrafoelenco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B14067" w:rsidTr="00C325A7">
        <w:trPr>
          <w:trHeight w:val="288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r>
              <w:rPr>
                <w:sz w:val="22"/>
                <w:szCs w:val="22"/>
              </w:rPr>
              <w:t>ABILITA’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Coordinare e utilizzare diversi schemi motori combinati fra loro inizialmente in forma successiva e poi in forma simultanea </w:t>
            </w:r>
            <w:proofErr w:type="gramStart"/>
            <w:r>
              <w:rPr>
                <w:sz w:val="22"/>
                <w:szCs w:val="22"/>
              </w:rPr>
              <w:t>( correre</w:t>
            </w:r>
            <w:proofErr w:type="gramEnd"/>
            <w:r>
              <w:rPr>
                <w:sz w:val="22"/>
                <w:szCs w:val="22"/>
              </w:rPr>
              <w:t>, saltare, afferrare e lanciare );</w:t>
            </w:r>
          </w:p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ed applicare correttamente modalità esecutive di diverse proposte di gioco-sport;</w:t>
            </w:r>
          </w:p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attivamente alle forme di gioco organizzate anche in forma di gara collaborando con gli altri</w:t>
            </w:r>
          </w:p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Rispettare le regole nella competizione </w:t>
            </w:r>
            <w:proofErr w:type="gramStart"/>
            <w:r>
              <w:rPr>
                <w:sz w:val="22"/>
                <w:szCs w:val="22"/>
              </w:rPr>
              <w:t>sportiva ,</w:t>
            </w:r>
            <w:proofErr w:type="gramEnd"/>
            <w:r>
              <w:rPr>
                <w:sz w:val="22"/>
                <w:szCs w:val="22"/>
              </w:rPr>
              <w:t xml:space="preserve"> saper accettare la sconfitta con equilibrio e vivere la vittoria esprimendo rispetto dei perdenti accettando le diversità e manifestando il senso di responsabilità;</w:t>
            </w:r>
          </w:p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orientare nell’ambiente naturale ed artificiale anche attraverso ausili specifici di mappe e bussola</w:t>
            </w:r>
          </w:p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utilizzare e trasferire le abilità per la realizzazione dei gesti tecnici;</w:t>
            </w:r>
          </w:p>
          <w:p w:rsidR="00B14067" w:rsidRDefault="00B14067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in grado di distribuire lo sforzo in relazione al tipo dell’attività richiesta e di applicare tecniche di controllo respiratorio e di rilassamento muscolare a conclusione dei lavori;</w:t>
            </w:r>
          </w:p>
          <w:p w:rsidR="00B14067" w:rsidRDefault="00B14067" w:rsidP="00C325A7">
            <w:r>
              <w:rPr>
                <w:sz w:val="22"/>
                <w:szCs w:val="22"/>
              </w:rPr>
              <w:t xml:space="preserve">Conoscere ed essere consapevoli degli effetti nocivi legati all’assunzione di integratori o di sostanze illecite o che inducono dipendenza </w:t>
            </w:r>
            <w:proofErr w:type="gramStart"/>
            <w:r>
              <w:rPr>
                <w:sz w:val="22"/>
                <w:szCs w:val="22"/>
              </w:rPr>
              <w:t>( droghe</w:t>
            </w:r>
            <w:proofErr w:type="gramEnd"/>
            <w:r>
              <w:rPr>
                <w:sz w:val="22"/>
                <w:szCs w:val="22"/>
              </w:rPr>
              <w:t xml:space="preserve"> ed alcool ).</w:t>
            </w:r>
          </w:p>
        </w:tc>
      </w:tr>
      <w:tr w:rsidR="00B14067" w:rsidTr="00C325A7">
        <w:trPr>
          <w:trHeight w:val="48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r>
              <w:rPr>
                <w:sz w:val="22"/>
                <w:szCs w:val="22"/>
              </w:rPr>
              <w:t>CONOSCENZE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Regole fondamentali di alcune discipline sportive;</w:t>
            </w:r>
          </w:p>
          <w:p w:rsidR="00B14067" w:rsidRDefault="00B14067" w:rsidP="00C325A7">
            <w:r>
              <w:rPr>
                <w:sz w:val="22"/>
                <w:szCs w:val="22"/>
              </w:rPr>
              <w:t>Elementi d’igiene del corpo e nozioni essenziali di autonomia e fisiologia.</w:t>
            </w:r>
          </w:p>
        </w:tc>
      </w:tr>
      <w:tr w:rsidR="00B14067" w:rsidTr="00C325A7">
        <w:trPr>
          <w:trHeight w:val="241"/>
        </w:trPr>
        <w:tc>
          <w:tcPr>
            <w:tcW w:w="7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r>
              <w:rPr>
                <w:sz w:val="22"/>
                <w:szCs w:val="22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14067" w:rsidTr="00C325A7">
        <w:trPr>
          <w:trHeight w:val="241"/>
        </w:trPr>
        <w:tc>
          <w:tcPr>
            <w:tcW w:w="7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67" w:rsidRDefault="00B14067" w:rsidP="00C325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</w:tr>
      <w:tr w:rsidR="00B14067" w:rsidTr="00C325A7">
        <w:trPr>
          <w:trHeight w:val="241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>
            <w:r>
              <w:rPr>
                <w:sz w:val="22"/>
                <w:szCs w:val="22"/>
              </w:rPr>
              <w:t>PROVE DIFFERENZIATE N°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067" w:rsidRDefault="00B14067" w:rsidP="00C325A7"/>
        </w:tc>
      </w:tr>
    </w:tbl>
    <w:p w:rsidR="00B14067" w:rsidRDefault="00B14067" w:rsidP="00B14067">
      <w:pPr>
        <w:pStyle w:val="Paragrafoelenco1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</w:p>
    <w:p w:rsidR="00055A2A" w:rsidRDefault="00B14067">
      <w:bookmarkStart w:id="0" w:name="_GoBack"/>
      <w:bookmarkEnd w:id="0"/>
    </w:p>
    <w:sectPr w:rsidR="00055A2A" w:rsidSect="00B140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67"/>
    <w:rsid w:val="005350DB"/>
    <w:rsid w:val="00B14067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9D4B4-9BCF-4BCC-A145-C48E1693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40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40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rsid w:val="00B1406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2016-06-28T05:12:00Z</dcterms:created>
  <dcterms:modified xsi:type="dcterms:W3CDTF">2016-06-28T05:14:00Z</dcterms:modified>
</cp:coreProperties>
</file>