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D0633A" w:rsidRPr="00737D6B" w:rsidTr="002C4C53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SINTESI DEI RI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SULTATI DELLE VERIFICHE SECONDO </w:t>
            </w:r>
            <w:r w:rsidRPr="00737D6B">
              <w:rPr>
                <w:rFonts w:asciiTheme="majorHAnsi" w:hAnsiTheme="majorHAnsi"/>
                <w:sz w:val="24"/>
                <w:szCs w:val="24"/>
              </w:rPr>
              <w:t>QUADRIMESTRE A.S. 2015-16</w:t>
            </w: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 xml:space="preserve">CLASSE 2°SEZ. A     N  21 TOTALE ALUNNI               </w:t>
            </w: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633A" w:rsidRPr="00737D6B" w:rsidTr="002C4C53">
        <w:tc>
          <w:tcPr>
            <w:tcW w:w="14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SCIENZE MOTORIE PROF.SSA CARMELA TAMMARO</w:t>
            </w: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633A" w:rsidRPr="00737D6B" w:rsidTr="002C4C53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Consapevolezza ed espressione cultuale-Espressione corporea</w:t>
            </w:r>
          </w:p>
        </w:tc>
      </w:tr>
      <w:tr w:rsidR="00D0633A" w:rsidRPr="00737D6B" w:rsidTr="002C4C53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COMPETENZE DISCIPLINARI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Padroneggiare abilità motorie di base in situazioni diverse;</w:t>
            </w:r>
          </w:p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Partecipare alle attività di gioco rispettando le regole, assumere responsabilità delle proprie azioni per il bene comune;</w:t>
            </w:r>
          </w:p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Utilizzare nell’esperienza le conoscenze relative alla salute, alla sicurezza, alla prevenzione ed ai corretti stili di vita;</w:t>
            </w:r>
          </w:p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D0633A" w:rsidRPr="00737D6B" w:rsidTr="002C4C53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ABILITAí</w:t>
            </w:r>
          </w:p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Coordinare e utilizzare diversi schemi motori combinati fra loro inizialmente in forma successiva e poi in forma simultanea ( correre, saltare, afferrare e lanciare );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 ed applicare correttamente modalità esecutive di diverse proposte di gioco-sport;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Partecipare attivamente alle forme di gioco organizzate anche in forma di gara collaborando con gli altri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Rispettare le regole nella competizione sportiva , saper accettare la sconfitta con equilibrio e vivere la vittoria esprimendo rispetto dei perdenti accettando le diversità e manifestando il senso di responsabilità;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Sapersi orientare nellíambiente naturale ed artificiale anche attraverso ausili specifici di mappe e bussola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Saper utilizzare e trasferire le abilità per la realizzazione dei gesti tecnici;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Essere in grado di distribuire lo sforzo in relazione al tipo dellíattività richiesta e di applicare tecniche di controllo respiratorio e di rilassamento muscolare a conclusione dei lavori</w:t>
            </w:r>
          </w:p>
        </w:tc>
      </w:tr>
      <w:tr w:rsidR="00D0633A" w:rsidRPr="00737D6B" w:rsidTr="002C4C53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CONOSCENZE</w:t>
            </w: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Paragrafoelenco1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7D6B">
              <w:rPr>
                <w:rFonts w:asciiTheme="majorHAnsi" w:hAnsiTheme="majorHAnsi" w:cs="Times New Roman"/>
                <w:sz w:val="24"/>
                <w:szCs w:val="24"/>
              </w:rPr>
              <w:t>Regole fondamentali di alcune discipline sportive;</w:t>
            </w:r>
          </w:p>
          <w:p w:rsidR="00D0633A" w:rsidRPr="00737D6B" w:rsidRDefault="00D0633A" w:rsidP="002C4C53">
            <w:pPr>
              <w:pStyle w:val="Nessunelenco1"/>
              <w:autoSpaceDE w:val="0"/>
              <w:autoSpaceDN w:val="0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Elementi díigiene del corpo e nozioni essenziali di autonomia e fisiologia.</w:t>
            </w:r>
          </w:p>
        </w:tc>
      </w:tr>
      <w:tr w:rsidR="00D0633A" w:rsidRPr="00737D6B" w:rsidTr="002C4C53">
        <w:tc>
          <w:tcPr>
            <w:tcW w:w="7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D0633A" w:rsidRPr="00737D6B" w:rsidTr="002C4C53">
        <w:tc>
          <w:tcPr>
            <w:tcW w:w="7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633A" w:rsidRPr="00737D6B" w:rsidTr="002C4C53">
        <w:trPr>
          <w:trHeight w:val="441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rPr>
                <w:rFonts w:asciiTheme="majorHAnsi" w:hAnsiTheme="majorHAnsi"/>
                <w:sz w:val="24"/>
                <w:szCs w:val="24"/>
              </w:rPr>
            </w:pPr>
            <w:r w:rsidRPr="00737D6B">
              <w:rPr>
                <w:rFonts w:asciiTheme="majorHAnsi" w:hAnsiTheme="majorHAnsi"/>
                <w:sz w:val="24"/>
                <w:szCs w:val="24"/>
              </w:rPr>
              <w:t>PROVE DIFFERENZIATE 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A" w:rsidRPr="00737D6B" w:rsidRDefault="00D0633A" w:rsidP="002C4C53">
            <w:pPr>
              <w:pStyle w:val="Nessunelenco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55A2A" w:rsidRDefault="00D0633A">
      <w:bookmarkStart w:id="0" w:name="_GoBack"/>
      <w:bookmarkEnd w:id="0"/>
    </w:p>
    <w:sectPr w:rsidR="00055A2A" w:rsidSect="00D063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3A"/>
    <w:rsid w:val="005350DB"/>
    <w:rsid w:val="00D0633A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5E87-E698-4304-A8D2-838DC73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33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elenco1">
    <w:name w:val="Nessun elenco1"/>
    <w:semiHidden/>
    <w:rsid w:val="00D0633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Paragrafoelenco1">
    <w:name w:val="Paragrafo elenco1"/>
    <w:basedOn w:val="Normale"/>
    <w:rsid w:val="00D0633A"/>
    <w:pPr>
      <w:spacing w:after="200" w:line="271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2016-06-28T05:33:00Z</dcterms:created>
  <dcterms:modified xsi:type="dcterms:W3CDTF">2016-06-28T05:34:00Z</dcterms:modified>
</cp:coreProperties>
</file>